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8F7A8" w14:textId="5A23683A" w:rsidR="00FE1AD9" w:rsidRDefault="00B9422E" w:rsidP="00FE1AD9">
      <w:pPr>
        <w:jc w:val="center"/>
        <w:rPr>
          <w:lang w:val="pt-PT"/>
        </w:rPr>
      </w:pPr>
      <w:r>
        <w:rPr>
          <w:lang w:val="pt-PT"/>
        </w:rPr>
        <w:t xml:space="preserve">CISTO TRIQUILEMMAL PROLIFERATIVO E </w:t>
      </w:r>
      <w:proofErr w:type="spellStart"/>
      <w:r>
        <w:rPr>
          <w:lang w:val="pt-PT"/>
        </w:rPr>
        <w:t>MENING</w:t>
      </w:r>
      <w:r w:rsidR="00CE4636">
        <w:rPr>
          <w:lang w:val="pt-PT"/>
        </w:rPr>
        <w:t>i</w:t>
      </w:r>
      <w:r>
        <w:rPr>
          <w:lang w:val="pt-PT"/>
        </w:rPr>
        <w:t>OMA</w:t>
      </w:r>
      <w:proofErr w:type="spellEnd"/>
      <w:r>
        <w:rPr>
          <w:lang w:val="pt-PT"/>
        </w:rPr>
        <w:t xml:space="preserve"> ANGIOMATOSO PARAFALCINO: UMA ASSOCIAÇÃO EX</w:t>
      </w:r>
      <w:r w:rsidR="009E484C">
        <w:rPr>
          <w:lang w:val="pt-PT"/>
        </w:rPr>
        <w:t>CEPC</w:t>
      </w:r>
      <w:r>
        <w:rPr>
          <w:lang w:val="pt-PT"/>
        </w:rPr>
        <w:t>IONAL</w:t>
      </w:r>
    </w:p>
    <w:p w14:paraId="0DAE3D3E" w14:textId="77777777" w:rsidR="00FE1AD9" w:rsidRDefault="00FE1AD9" w:rsidP="00FE1AD9">
      <w:pPr>
        <w:jc w:val="center"/>
        <w:rPr>
          <w:lang w:val="pt-PT"/>
        </w:rPr>
      </w:pPr>
    </w:p>
    <w:p w14:paraId="1841CBEF" w14:textId="3E132024" w:rsidR="00FE1AD9" w:rsidRDefault="00FE1AD9" w:rsidP="00FE1AD9">
      <w:pPr>
        <w:jc w:val="center"/>
        <w:rPr>
          <w:lang w:val="pt-PT"/>
        </w:rPr>
      </w:pPr>
      <w:r>
        <w:rPr>
          <w:lang w:val="pt-PT"/>
        </w:rPr>
        <w:t xml:space="preserve">Autores: </w:t>
      </w:r>
      <w:r w:rsidR="00273D2B">
        <w:rPr>
          <w:lang w:val="pt-PT"/>
        </w:rPr>
        <w:t>Bruno M. Pinto</w:t>
      </w:r>
      <w:r>
        <w:rPr>
          <w:lang w:val="pt-PT"/>
        </w:rPr>
        <w:t>,</w:t>
      </w:r>
      <w:r w:rsidR="00B162FE">
        <w:rPr>
          <w:lang w:val="pt-PT"/>
        </w:rPr>
        <w:t xml:space="preserve"> </w:t>
      </w:r>
      <w:r w:rsidR="00DC1702">
        <w:rPr>
          <w:lang w:val="pt-PT"/>
        </w:rPr>
        <w:t>Gabriel J. Santos</w:t>
      </w:r>
      <w:r>
        <w:rPr>
          <w:lang w:val="pt-PT"/>
        </w:rPr>
        <w:t xml:space="preserve">, </w:t>
      </w:r>
      <w:r w:rsidR="00CF5094">
        <w:rPr>
          <w:lang w:val="pt-PT"/>
        </w:rPr>
        <w:t>João</w:t>
      </w:r>
      <w:r>
        <w:rPr>
          <w:lang w:val="pt-PT"/>
        </w:rPr>
        <w:t xml:space="preserve"> </w:t>
      </w:r>
      <w:r w:rsidR="00CF5094">
        <w:rPr>
          <w:lang w:val="pt-PT"/>
        </w:rPr>
        <w:t xml:space="preserve">Luiz </w:t>
      </w:r>
      <w:r>
        <w:rPr>
          <w:lang w:val="pt-PT"/>
        </w:rPr>
        <w:t>Vitorino</w:t>
      </w:r>
      <w:r w:rsidR="00265C29">
        <w:rPr>
          <w:lang w:val="pt-PT"/>
        </w:rPr>
        <w:t xml:space="preserve"> </w:t>
      </w:r>
      <w:r w:rsidR="00CF5094">
        <w:rPr>
          <w:lang w:val="pt-PT"/>
        </w:rPr>
        <w:t>Araujo</w:t>
      </w:r>
      <w:r>
        <w:rPr>
          <w:lang w:val="pt-PT"/>
        </w:rPr>
        <w:t xml:space="preserve">, </w:t>
      </w:r>
      <w:r w:rsidR="00B9422E">
        <w:rPr>
          <w:lang w:val="pt-PT"/>
        </w:rPr>
        <w:t>José</w:t>
      </w:r>
      <w:r>
        <w:rPr>
          <w:lang w:val="pt-PT"/>
        </w:rPr>
        <w:t xml:space="preserve"> Carlos Esteves Veiga</w:t>
      </w:r>
      <w:r w:rsidR="00CF5094">
        <w:rPr>
          <w:lang w:val="pt-PT"/>
        </w:rPr>
        <w:t>, Jean</w:t>
      </w:r>
      <w:r w:rsidR="0000685C">
        <w:rPr>
          <w:lang w:val="pt-PT"/>
        </w:rPr>
        <w:t xml:space="preserve"> G.</w:t>
      </w:r>
      <w:r w:rsidR="00CF5094">
        <w:rPr>
          <w:lang w:val="pt-PT"/>
        </w:rPr>
        <w:t xml:space="preserve"> de Oliveira</w:t>
      </w:r>
    </w:p>
    <w:p w14:paraId="35FEA3E1" w14:textId="77777777" w:rsidR="00FE1AD9" w:rsidRDefault="00FE1AD9" w:rsidP="00FE1AD9">
      <w:pPr>
        <w:jc w:val="center"/>
        <w:rPr>
          <w:lang w:val="pt-PT"/>
        </w:rPr>
      </w:pPr>
    </w:p>
    <w:p w14:paraId="2953CFBE" w14:textId="5A652CCD" w:rsidR="00FE1AD9" w:rsidRDefault="0000685C" w:rsidP="00AE2FF5">
      <w:pPr>
        <w:spacing w:line="360" w:lineRule="auto"/>
        <w:jc w:val="center"/>
        <w:rPr>
          <w:lang w:val="pt-PT"/>
        </w:rPr>
      </w:pPr>
      <w:r w:rsidRPr="0000685C">
        <w:rPr>
          <w:lang w:val="pt-PT"/>
        </w:rPr>
        <w:t>Disciplina de Neurocirurgia, Departamento de Cirurgia, Faculdade de Ciências Médicas da Santa Casa de São Paulo, São Paulo-SP, Brasil.</w:t>
      </w:r>
    </w:p>
    <w:p w14:paraId="772A8B39" w14:textId="6642A4C1" w:rsidR="007F393F" w:rsidRDefault="007F393F" w:rsidP="007F393F">
      <w:pPr>
        <w:spacing w:line="360" w:lineRule="auto"/>
        <w:rPr>
          <w:lang w:val="pt-PT"/>
        </w:rPr>
      </w:pPr>
      <w:r>
        <w:rPr>
          <w:lang w:val="pt-PT"/>
        </w:rPr>
        <w:t>Telefone: (11) 999505774</w:t>
      </w:r>
    </w:p>
    <w:p w14:paraId="09A60D6A" w14:textId="10375ED4" w:rsidR="007F393F" w:rsidRPr="00DC1702" w:rsidRDefault="007F393F" w:rsidP="007F393F">
      <w:pPr>
        <w:spacing w:line="360" w:lineRule="auto"/>
        <w:rPr>
          <w:lang w:val="pt-PT"/>
        </w:rPr>
      </w:pPr>
      <w:proofErr w:type="spellStart"/>
      <w:r w:rsidRPr="00CF5094">
        <w:rPr>
          <w:lang w:val="pt-BR"/>
        </w:rPr>
        <w:t>Email</w:t>
      </w:r>
      <w:proofErr w:type="spellEnd"/>
      <w:r w:rsidRPr="00CF5094">
        <w:rPr>
          <w:lang w:val="pt-BR"/>
        </w:rPr>
        <w:t>:</w:t>
      </w:r>
      <w:r w:rsidR="00DC1702">
        <w:rPr>
          <w:lang w:val="pt-BR"/>
        </w:rPr>
        <w:t xml:space="preserve"> </w:t>
      </w:r>
      <w:r w:rsidR="00DC1702">
        <w:rPr>
          <w:lang w:val="pt-PT"/>
        </w:rPr>
        <w:t>bruno.macedo.486@gmail.com</w:t>
      </w:r>
    </w:p>
    <w:p w14:paraId="6FE183C1" w14:textId="77777777" w:rsidR="007F393F" w:rsidRPr="00CF5094" w:rsidRDefault="007F393F" w:rsidP="007F393F">
      <w:pPr>
        <w:spacing w:line="360" w:lineRule="auto"/>
        <w:rPr>
          <w:lang w:val="pt-BR"/>
        </w:rPr>
      </w:pPr>
    </w:p>
    <w:p w14:paraId="5A79B4F2" w14:textId="6DFFC673" w:rsidR="00FE1AD9" w:rsidRPr="00B95F8D" w:rsidRDefault="00FE1AD9" w:rsidP="0000685C">
      <w:pPr>
        <w:spacing w:line="360" w:lineRule="auto"/>
        <w:jc w:val="both"/>
        <w:rPr>
          <w:rFonts w:ascii="Arial" w:hAnsi="Arial" w:cs="Arial"/>
          <w:sz w:val="20"/>
          <w:szCs w:val="20"/>
          <w:lang w:val="pt-PT"/>
        </w:rPr>
      </w:pPr>
      <w:r w:rsidRPr="00B95F8D">
        <w:rPr>
          <w:rFonts w:ascii="Arial" w:hAnsi="Arial" w:cs="Arial"/>
          <w:sz w:val="20"/>
          <w:szCs w:val="20"/>
          <w:lang w:val="pt-PT"/>
        </w:rPr>
        <w:t>Introdução:</w:t>
      </w:r>
    </w:p>
    <w:p w14:paraId="5B3D39F7" w14:textId="77777777" w:rsidR="0000685C" w:rsidRDefault="00FE1AD9" w:rsidP="0000685C">
      <w:pPr>
        <w:spacing w:line="360" w:lineRule="auto"/>
        <w:jc w:val="both"/>
        <w:rPr>
          <w:rFonts w:ascii="Arial" w:hAnsi="Arial" w:cs="Arial"/>
          <w:sz w:val="20"/>
          <w:szCs w:val="20"/>
          <w:lang w:val="pt-PT"/>
        </w:rPr>
      </w:pPr>
      <w:r w:rsidRPr="00B95F8D">
        <w:rPr>
          <w:rFonts w:ascii="Arial" w:hAnsi="Arial" w:cs="Arial"/>
          <w:sz w:val="20"/>
          <w:szCs w:val="20"/>
          <w:lang w:val="pt-PT"/>
        </w:rPr>
        <w:tab/>
      </w:r>
      <w:r w:rsidR="0000685C">
        <w:rPr>
          <w:rFonts w:ascii="Arial" w:hAnsi="Arial" w:cs="Arial"/>
          <w:sz w:val="20"/>
          <w:szCs w:val="20"/>
          <w:lang w:val="pt-PT"/>
        </w:rPr>
        <w:t xml:space="preserve">O </w:t>
      </w:r>
      <w:bookmarkStart w:id="0" w:name="_Hlk134978513"/>
      <w:r w:rsidR="0000685C">
        <w:rPr>
          <w:rFonts w:ascii="Arial" w:hAnsi="Arial" w:cs="Arial"/>
          <w:sz w:val="20"/>
          <w:szCs w:val="20"/>
          <w:lang w:val="pt-PT"/>
        </w:rPr>
        <w:t>cisto triquilemmal</w:t>
      </w:r>
      <w:bookmarkEnd w:id="0"/>
      <w:r w:rsidR="0000685C">
        <w:rPr>
          <w:rFonts w:ascii="Arial" w:hAnsi="Arial" w:cs="Arial"/>
          <w:sz w:val="20"/>
          <w:szCs w:val="20"/>
          <w:lang w:val="pt-PT"/>
        </w:rPr>
        <w:t xml:space="preserve"> é uma neoplasia benigna que se assemelha há um cisto epidermoide, derivado do folículo de cabelo, que acomete mais mulheres acima de 60 anos, mais comum no couro cabeludo. Os meningiomas são neoplasias intracranianas mais frequentes, com maior incidência no sexo feminio a partir dos 50 anos. No melhor do nosso conhecimento, esta é a primeira descrição da  associação entre essas duas patologias.</w:t>
      </w:r>
    </w:p>
    <w:p w14:paraId="7D7E4526" w14:textId="77777777" w:rsidR="00FE1AD9" w:rsidRPr="00B95F8D" w:rsidRDefault="00FE1AD9" w:rsidP="0000685C">
      <w:pPr>
        <w:spacing w:line="360" w:lineRule="auto"/>
        <w:jc w:val="both"/>
        <w:rPr>
          <w:rFonts w:ascii="Arial" w:hAnsi="Arial" w:cs="Arial"/>
          <w:sz w:val="20"/>
          <w:szCs w:val="20"/>
          <w:lang w:val="pt-PT"/>
        </w:rPr>
      </w:pPr>
    </w:p>
    <w:p w14:paraId="71B26868" w14:textId="50873DF1" w:rsidR="00FE1AD9" w:rsidRPr="00B95F8D" w:rsidRDefault="00FE1AD9" w:rsidP="0000685C">
      <w:pPr>
        <w:spacing w:line="360" w:lineRule="auto"/>
        <w:jc w:val="both"/>
        <w:rPr>
          <w:rFonts w:ascii="Arial" w:hAnsi="Arial" w:cs="Arial"/>
          <w:sz w:val="20"/>
          <w:szCs w:val="20"/>
          <w:lang w:val="pt-PT"/>
        </w:rPr>
      </w:pPr>
      <w:r w:rsidRPr="00B95F8D">
        <w:rPr>
          <w:rFonts w:ascii="Arial" w:hAnsi="Arial" w:cs="Arial"/>
          <w:sz w:val="20"/>
          <w:szCs w:val="20"/>
          <w:lang w:val="pt-PT"/>
        </w:rPr>
        <w:t>Objetivos:</w:t>
      </w:r>
    </w:p>
    <w:p w14:paraId="58AFEC81" w14:textId="757DCAA2" w:rsidR="00FE1AD9" w:rsidRPr="00B95F8D" w:rsidRDefault="00B9422E" w:rsidP="0000685C">
      <w:pPr>
        <w:spacing w:line="360" w:lineRule="auto"/>
        <w:ind w:firstLine="720"/>
        <w:jc w:val="both"/>
        <w:rPr>
          <w:rFonts w:ascii="Arial" w:hAnsi="Arial" w:cs="Arial"/>
          <w:sz w:val="20"/>
          <w:szCs w:val="20"/>
          <w:lang w:val="pt-PT"/>
        </w:rPr>
      </w:pPr>
      <w:r>
        <w:rPr>
          <w:rFonts w:ascii="Arial" w:hAnsi="Arial" w:cs="Arial"/>
          <w:sz w:val="20"/>
          <w:szCs w:val="20"/>
          <w:lang w:val="pt-PT"/>
        </w:rPr>
        <w:t>O objetivo do relato de caso é demonstrar a associação do mening</w:t>
      </w:r>
      <w:r w:rsidR="00265C29">
        <w:rPr>
          <w:rFonts w:ascii="Arial" w:hAnsi="Arial" w:cs="Arial"/>
          <w:sz w:val="20"/>
          <w:szCs w:val="20"/>
          <w:lang w:val="pt-PT"/>
        </w:rPr>
        <w:t>i</w:t>
      </w:r>
      <w:r>
        <w:rPr>
          <w:rFonts w:ascii="Arial" w:hAnsi="Arial" w:cs="Arial"/>
          <w:sz w:val="20"/>
          <w:szCs w:val="20"/>
          <w:lang w:val="pt-PT"/>
        </w:rPr>
        <w:t xml:space="preserve">oma com </w:t>
      </w:r>
      <w:r w:rsidR="0000685C">
        <w:rPr>
          <w:rFonts w:ascii="Arial" w:hAnsi="Arial" w:cs="Arial"/>
          <w:sz w:val="20"/>
          <w:szCs w:val="20"/>
          <w:lang w:val="pt-PT"/>
        </w:rPr>
        <w:t>o cisto triquilemmal.</w:t>
      </w:r>
      <w:r w:rsidR="00265C29">
        <w:rPr>
          <w:rFonts w:ascii="Arial" w:hAnsi="Arial" w:cs="Arial"/>
          <w:sz w:val="20"/>
          <w:szCs w:val="20"/>
          <w:lang w:val="pt-PT"/>
        </w:rPr>
        <w:t xml:space="preserve"> </w:t>
      </w:r>
    </w:p>
    <w:p w14:paraId="7C84A266" w14:textId="77777777" w:rsidR="007F393F" w:rsidRPr="00B95F8D" w:rsidRDefault="007F393F" w:rsidP="0000685C">
      <w:pPr>
        <w:spacing w:line="360" w:lineRule="auto"/>
        <w:jc w:val="both"/>
        <w:rPr>
          <w:rFonts w:ascii="Arial" w:hAnsi="Arial" w:cs="Arial"/>
          <w:sz w:val="20"/>
          <w:szCs w:val="20"/>
          <w:lang w:val="pt-PT"/>
        </w:rPr>
      </w:pPr>
    </w:p>
    <w:p w14:paraId="336F3E0E" w14:textId="703EEC71" w:rsidR="007F393F" w:rsidRPr="00B95F8D" w:rsidRDefault="007F393F" w:rsidP="0000685C">
      <w:pPr>
        <w:spacing w:line="360" w:lineRule="auto"/>
        <w:jc w:val="both"/>
        <w:rPr>
          <w:rFonts w:ascii="Arial" w:hAnsi="Arial" w:cs="Arial"/>
          <w:sz w:val="20"/>
          <w:szCs w:val="20"/>
          <w:lang w:val="pt-PT"/>
        </w:rPr>
      </w:pPr>
      <w:r w:rsidRPr="00B95F8D">
        <w:rPr>
          <w:rFonts w:ascii="Arial" w:hAnsi="Arial" w:cs="Arial"/>
          <w:sz w:val="20"/>
          <w:szCs w:val="20"/>
          <w:lang w:val="pt-PT"/>
        </w:rPr>
        <w:t xml:space="preserve">Material e </w:t>
      </w:r>
      <w:r w:rsidR="00CF5094" w:rsidRPr="00B95F8D">
        <w:rPr>
          <w:rFonts w:ascii="Arial" w:hAnsi="Arial" w:cs="Arial"/>
          <w:sz w:val="20"/>
          <w:szCs w:val="20"/>
          <w:lang w:val="pt-PT"/>
        </w:rPr>
        <w:t>Métodos</w:t>
      </w:r>
      <w:r w:rsidRPr="00B95F8D">
        <w:rPr>
          <w:rFonts w:ascii="Arial" w:hAnsi="Arial" w:cs="Arial"/>
          <w:sz w:val="20"/>
          <w:szCs w:val="20"/>
          <w:lang w:val="pt-PT"/>
        </w:rPr>
        <w:t>:</w:t>
      </w:r>
    </w:p>
    <w:p w14:paraId="2E33B249" w14:textId="72BDC83D" w:rsidR="007F393F" w:rsidRPr="00B95F8D" w:rsidRDefault="007F393F" w:rsidP="0000685C">
      <w:pPr>
        <w:spacing w:line="360" w:lineRule="auto"/>
        <w:jc w:val="both"/>
        <w:rPr>
          <w:rFonts w:ascii="Arial" w:hAnsi="Arial" w:cs="Arial"/>
          <w:sz w:val="20"/>
          <w:szCs w:val="20"/>
          <w:lang w:val="pt-PT"/>
        </w:rPr>
      </w:pPr>
      <w:r w:rsidRPr="00B95F8D">
        <w:rPr>
          <w:rFonts w:ascii="Arial" w:hAnsi="Arial" w:cs="Arial"/>
          <w:sz w:val="20"/>
          <w:szCs w:val="20"/>
          <w:lang w:val="pt-PT"/>
        </w:rPr>
        <w:tab/>
        <w:t xml:space="preserve">Relato de caso </w:t>
      </w:r>
      <w:r w:rsidR="00BA5518">
        <w:rPr>
          <w:rFonts w:ascii="Arial" w:hAnsi="Arial" w:cs="Arial"/>
          <w:sz w:val="20"/>
          <w:szCs w:val="20"/>
          <w:lang w:val="pt-PT"/>
        </w:rPr>
        <w:t>e revisão de literatura.</w:t>
      </w:r>
    </w:p>
    <w:p w14:paraId="7365290F" w14:textId="77777777" w:rsidR="007F393F" w:rsidRPr="00B95F8D" w:rsidRDefault="007F393F" w:rsidP="0000685C">
      <w:pPr>
        <w:spacing w:line="360" w:lineRule="auto"/>
        <w:jc w:val="both"/>
        <w:rPr>
          <w:rFonts w:ascii="Arial" w:hAnsi="Arial" w:cs="Arial"/>
          <w:sz w:val="20"/>
          <w:szCs w:val="20"/>
          <w:lang w:val="pt-PT"/>
        </w:rPr>
      </w:pPr>
    </w:p>
    <w:p w14:paraId="148AE31B" w14:textId="4A4FBF54" w:rsidR="007F393F" w:rsidRPr="00B95F8D" w:rsidRDefault="007F393F" w:rsidP="0000685C">
      <w:pPr>
        <w:spacing w:line="360" w:lineRule="auto"/>
        <w:jc w:val="both"/>
        <w:rPr>
          <w:rFonts w:ascii="Arial" w:hAnsi="Arial" w:cs="Arial"/>
          <w:sz w:val="20"/>
          <w:szCs w:val="20"/>
          <w:lang w:val="pt-PT"/>
        </w:rPr>
      </w:pPr>
      <w:r w:rsidRPr="00B95F8D">
        <w:rPr>
          <w:rFonts w:ascii="Arial" w:hAnsi="Arial" w:cs="Arial"/>
          <w:sz w:val="20"/>
          <w:szCs w:val="20"/>
          <w:lang w:val="pt-PT"/>
        </w:rPr>
        <w:t>Resultados:</w:t>
      </w:r>
    </w:p>
    <w:p w14:paraId="75782621" w14:textId="799701CB" w:rsidR="007F393F" w:rsidRPr="00B95F8D" w:rsidRDefault="007F393F" w:rsidP="0000685C">
      <w:pPr>
        <w:spacing w:line="360" w:lineRule="auto"/>
        <w:jc w:val="both"/>
        <w:rPr>
          <w:rFonts w:ascii="Arial" w:hAnsi="Arial" w:cs="Arial"/>
          <w:sz w:val="20"/>
          <w:szCs w:val="20"/>
          <w:lang w:val="pt-PT"/>
        </w:rPr>
      </w:pPr>
      <w:r w:rsidRPr="00B95F8D">
        <w:rPr>
          <w:rFonts w:ascii="Arial" w:hAnsi="Arial" w:cs="Arial"/>
          <w:sz w:val="20"/>
          <w:szCs w:val="20"/>
          <w:lang w:val="pt-PT"/>
        </w:rPr>
        <w:tab/>
      </w:r>
      <w:r w:rsidR="0000685C">
        <w:rPr>
          <w:rFonts w:ascii="Arial" w:hAnsi="Arial" w:cs="Arial"/>
          <w:sz w:val="20"/>
          <w:szCs w:val="20"/>
          <w:lang w:val="pt-PT"/>
        </w:rPr>
        <w:t>Os autores relatam um caso de uma paciente com lesão intradérmica com abaulamento em couro cabeludo, com queixa de cefaleia unilateral, com piora no ultimo ano</w:t>
      </w:r>
      <w:r w:rsidR="009E484C">
        <w:rPr>
          <w:rFonts w:ascii="Arial" w:hAnsi="Arial" w:cs="Arial"/>
          <w:sz w:val="20"/>
          <w:szCs w:val="20"/>
          <w:lang w:val="pt-PT"/>
        </w:rPr>
        <w:t xml:space="preserve"> </w:t>
      </w:r>
      <w:r w:rsidRPr="00B95F8D">
        <w:rPr>
          <w:rFonts w:ascii="Arial" w:hAnsi="Arial" w:cs="Arial"/>
          <w:sz w:val="20"/>
          <w:szCs w:val="20"/>
          <w:lang w:val="pt-PT"/>
        </w:rPr>
        <w:t xml:space="preserve">A abordagem </w:t>
      </w:r>
      <w:r w:rsidR="00B9422E">
        <w:rPr>
          <w:rFonts w:ascii="Arial" w:hAnsi="Arial" w:cs="Arial"/>
          <w:sz w:val="20"/>
          <w:szCs w:val="20"/>
          <w:lang w:val="pt-PT"/>
        </w:rPr>
        <w:t xml:space="preserve">cirúrgica de ambas as entidades em um único procedimento foi a escolhida pela equipe cirúrgica, tendo apresentando bom resultado </w:t>
      </w:r>
      <w:r w:rsidR="00825909">
        <w:rPr>
          <w:rFonts w:ascii="Arial" w:hAnsi="Arial" w:cs="Arial"/>
          <w:sz w:val="20"/>
          <w:szCs w:val="20"/>
          <w:lang w:val="pt-PT"/>
        </w:rPr>
        <w:t>pós operatório, com resolução da queixa da cefaleia e melhora da queixa estética da pacientes.</w:t>
      </w:r>
    </w:p>
    <w:p w14:paraId="4B3912B1" w14:textId="77777777" w:rsidR="007F393F" w:rsidRPr="00B95F8D" w:rsidRDefault="007F393F" w:rsidP="0000685C">
      <w:pPr>
        <w:spacing w:line="360" w:lineRule="auto"/>
        <w:jc w:val="both"/>
        <w:rPr>
          <w:rFonts w:ascii="Arial" w:hAnsi="Arial" w:cs="Arial"/>
          <w:sz w:val="20"/>
          <w:szCs w:val="20"/>
          <w:lang w:val="pt-PT"/>
        </w:rPr>
      </w:pPr>
    </w:p>
    <w:p w14:paraId="72E11FEB" w14:textId="3A0C55BF" w:rsidR="007F393F" w:rsidRDefault="007F393F" w:rsidP="0000685C">
      <w:pPr>
        <w:spacing w:line="360" w:lineRule="auto"/>
        <w:jc w:val="both"/>
        <w:rPr>
          <w:rFonts w:ascii="Arial" w:hAnsi="Arial" w:cs="Arial"/>
          <w:sz w:val="20"/>
          <w:szCs w:val="20"/>
          <w:lang w:val="pt-PT"/>
        </w:rPr>
      </w:pPr>
      <w:r w:rsidRPr="00B95F8D">
        <w:rPr>
          <w:rFonts w:ascii="Arial" w:hAnsi="Arial" w:cs="Arial"/>
          <w:sz w:val="20"/>
          <w:szCs w:val="20"/>
          <w:lang w:val="pt-PT"/>
        </w:rPr>
        <w:t>Conclusão:</w:t>
      </w:r>
    </w:p>
    <w:p w14:paraId="39CF1F29" w14:textId="58CADD42" w:rsidR="009E484C" w:rsidRPr="00B95F8D" w:rsidRDefault="009E484C" w:rsidP="009E484C">
      <w:pPr>
        <w:spacing w:line="360" w:lineRule="auto"/>
        <w:ind w:firstLine="720"/>
        <w:jc w:val="both"/>
        <w:rPr>
          <w:rFonts w:ascii="Arial" w:hAnsi="Arial" w:cs="Arial"/>
          <w:sz w:val="20"/>
          <w:szCs w:val="20"/>
          <w:lang w:val="pt-PT"/>
        </w:rPr>
      </w:pPr>
      <w:r>
        <w:rPr>
          <w:rFonts w:ascii="Arial" w:hAnsi="Arial" w:cs="Arial"/>
          <w:sz w:val="20"/>
          <w:szCs w:val="20"/>
          <w:lang w:val="pt-PT"/>
        </w:rPr>
        <w:t xml:space="preserve">Esta é a primeira descrição da associação entre meningioma e cisto triquilemal na literatura. A ressecção cirúrgica de ambas as lesões demonstrou unma ótima evolução clinica, devendo ser considerada como a primeira opção. </w:t>
      </w:r>
    </w:p>
    <w:p w14:paraId="39A63F17" w14:textId="77777777" w:rsidR="009E484C" w:rsidRPr="00B95F8D" w:rsidRDefault="009E484C" w:rsidP="0000685C">
      <w:pPr>
        <w:spacing w:line="360" w:lineRule="auto"/>
        <w:jc w:val="both"/>
        <w:rPr>
          <w:rFonts w:ascii="Arial" w:hAnsi="Arial" w:cs="Arial"/>
          <w:sz w:val="20"/>
          <w:szCs w:val="20"/>
          <w:lang w:val="pt-PT"/>
        </w:rPr>
      </w:pPr>
    </w:p>
    <w:p w14:paraId="26E46A24" w14:textId="6A9D9117" w:rsidR="00CF5094" w:rsidRPr="00CE4636" w:rsidRDefault="007F393F" w:rsidP="00CE4636">
      <w:pPr>
        <w:spacing w:line="360" w:lineRule="auto"/>
        <w:jc w:val="both"/>
        <w:rPr>
          <w:rFonts w:ascii="Arial" w:hAnsi="Arial" w:cs="Arial"/>
          <w:sz w:val="20"/>
          <w:szCs w:val="20"/>
          <w:lang w:val="pt-PT"/>
        </w:rPr>
      </w:pPr>
      <w:r w:rsidRPr="00B95F8D">
        <w:rPr>
          <w:rFonts w:ascii="Arial" w:hAnsi="Arial" w:cs="Arial"/>
          <w:sz w:val="20"/>
          <w:szCs w:val="20"/>
          <w:lang w:val="pt-PT"/>
        </w:rPr>
        <w:tab/>
      </w:r>
    </w:p>
    <w:sectPr w:rsidR="00CF5094" w:rsidRPr="00CE46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27F6E"/>
    <w:multiLevelType w:val="hybridMultilevel"/>
    <w:tmpl w:val="C8B42978"/>
    <w:lvl w:ilvl="0" w:tplc="3018726A">
      <w:start w:val="1"/>
      <w:numFmt w:val="bullet"/>
      <w:lvlText w:val="•"/>
      <w:lvlJc w:val="left"/>
      <w:pPr>
        <w:tabs>
          <w:tab w:val="num" w:pos="720"/>
        </w:tabs>
        <w:ind w:left="720" w:hanging="360"/>
      </w:pPr>
      <w:rPr>
        <w:rFonts w:ascii="Arial" w:hAnsi="Arial" w:hint="default"/>
      </w:rPr>
    </w:lvl>
    <w:lvl w:ilvl="1" w:tplc="EB6E6036" w:tentative="1">
      <w:start w:val="1"/>
      <w:numFmt w:val="bullet"/>
      <w:lvlText w:val="•"/>
      <w:lvlJc w:val="left"/>
      <w:pPr>
        <w:tabs>
          <w:tab w:val="num" w:pos="1440"/>
        </w:tabs>
        <w:ind w:left="1440" w:hanging="360"/>
      </w:pPr>
      <w:rPr>
        <w:rFonts w:ascii="Arial" w:hAnsi="Arial" w:hint="default"/>
      </w:rPr>
    </w:lvl>
    <w:lvl w:ilvl="2" w:tplc="7C98452C" w:tentative="1">
      <w:start w:val="1"/>
      <w:numFmt w:val="bullet"/>
      <w:lvlText w:val="•"/>
      <w:lvlJc w:val="left"/>
      <w:pPr>
        <w:tabs>
          <w:tab w:val="num" w:pos="2160"/>
        </w:tabs>
        <w:ind w:left="2160" w:hanging="360"/>
      </w:pPr>
      <w:rPr>
        <w:rFonts w:ascii="Arial" w:hAnsi="Arial" w:hint="default"/>
      </w:rPr>
    </w:lvl>
    <w:lvl w:ilvl="3" w:tplc="34D428AE" w:tentative="1">
      <w:start w:val="1"/>
      <w:numFmt w:val="bullet"/>
      <w:lvlText w:val="•"/>
      <w:lvlJc w:val="left"/>
      <w:pPr>
        <w:tabs>
          <w:tab w:val="num" w:pos="2880"/>
        </w:tabs>
        <w:ind w:left="2880" w:hanging="360"/>
      </w:pPr>
      <w:rPr>
        <w:rFonts w:ascii="Arial" w:hAnsi="Arial" w:hint="default"/>
      </w:rPr>
    </w:lvl>
    <w:lvl w:ilvl="4" w:tplc="F0B6370A" w:tentative="1">
      <w:start w:val="1"/>
      <w:numFmt w:val="bullet"/>
      <w:lvlText w:val="•"/>
      <w:lvlJc w:val="left"/>
      <w:pPr>
        <w:tabs>
          <w:tab w:val="num" w:pos="3600"/>
        </w:tabs>
        <w:ind w:left="3600" w:hanging="360"/>
      </w:pPr>
      <w:rPr>
        <w:rFonts w:ascii="Arial" w:hAnsi="Arial" w:hint="default"/>
      </w:rPr>
    </w:lvl>
    <w:lvl w:ilvl="5" w:tplc="E7903F0E" w:tentative="1">
      <w:start w:val="1"/>
      <w:numFmt w:val="bullet"/>
      <w:lvlText w:val="•"/>
      <w:lvlJc w:val="left"/>
      <w:pPr>
        <w:tabs>
          <w:tab w:val="num" w:pos="4320"/>
        </w:tabs>
        <w:ind w:left="4320" w:hanging="360"/>
      </w:pPr>
      <w:rPr>
        <w:rFonts w:ascii="Arial" w:hAnsi="Arial" w:hint="default"/>
      </w:rPr>
    </w:lvl>
    <w:lvl w:ilvl="6" w:tplc="7D780AA8" w:tentative="1">
      <w:start w:val="1"/>
      <w:numFmt w:val="bullet"/>
      <w:lvlText w:val="•"/>
      <w:lvlJc w:val="left"/>
      <w:pPr>
        <w:tabs>
          <w:tab w:val="num" w:pos="5040"/>
        </w:tabs>
        <w:ind w:left="5040" w:hanging="360"/>
      </w:pPr>
      <w:rPr>
        <w:rFonts w:ascii="Arial" w:hAnsi="Arial" w:hint="default"/>
      </w:rPr>
    </w:lvl>
    <w:lvl w:ilvl="7" w:tplc="24146098" w:tentative="1">
      <w:start w:val="1"/>
      <w:numFmt w:val="bullet"/>
      <w:lvlText w:val="•"/>
      <w:lvlJc w:val="left"/>
      <w:pPr>
        <w:tabs>
          <w:tab w:val="num" w:pos="5760"/>
        </w:tabs>
        <w:ind w:left="5760" w:hanging="360"/>
      </w:pPr>
      <w:rPr>
        <w:rFonts w:ascii="Arial" w:hAnsi="Arial" w:hint="default"/>
      </w:rPr>
    </w:lvl>
    <w:lvl w:ilvl="8" w:tplc="374CC1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B706CA5"/>
    <w:multiLevelType w:val="hybridMultilevel"/>
    <w:tmpl w:val="ADC03412"/>
    <w:lvl w:ilvl="0" w:tplc="2602712A">
      <w:start w:val="1"/>
      <w:numFmt w:val="bullet"/>
      <w:lvlText w:val="•"/>
      <w:lvlJc w:val="left"/>
      <w:pPr>
        <w:tabs>
          <w:tab w:val="num" w:pos="720"/>
        </w:tabs>
        <w:ind w:left="720" w:hanging="360"/>
      </w:pPr>
      <w:rPr>
        <w:rFonts w:ascii="Arial" w:hAnsi="Arial" w:hint="default"/>
      </w:rPr>
    </w:lvl>
    <w:lvl w:ilvl="1" w:tplc="E2BC0808" w:tentative="1">
      <w:start w:val="1"/>
      <w:numFmt w:val="bullet"/>
      <w:lvlText w:val="•"/>
      <w:lvlJc w:val="left"/>
      <w:pPr>
        <w:tabs>
          <w:tab w:val="num" w:pos="1440"/>
        </w:tabs>
        <w:ind w:left="1440" w:hanging="360"/>
      </w:pPr>
      <w:rPr>
        <w:rFonts w:ascii="Arial" w:hAnsi="Arial" w:hint="default"/>
      </w:rPr>
    </w:lvl>
    <w:lvl w:ilvl="2" w:tplc="6BA645EC" w:tentative="1">
      <w:start w:val="1"/>
      <w:numFmt w:val="bullet"/>
      <w:lvlText w:val="•"/>
      <w:lvlJc w:val="left"/>
      <w:pPr>
        <w:tabs>
          <w:tab w:val="num" w:pos="2160"/>
        </w:tabs>
        <w:ind w:left="2160" w:hanging="360"/>
      </w:pPr>
      <w:rPr>
        <w:rFonts w:ascii="Arial" w:hAnsi="Arial" w:hint="default"/>
      </w:rPr>
    </w:lvl>
    <w:lvl w:ilvl="3" w:tplc="C4188376" w:tentative="1">
      <w:start w:val="1"/>
      <w:numFmt w:val="bullet"/>
      <w:lvlText w:val="•"/>
      <w:lvlJc w:val="left"/>
      <w:pPr>
        <w:tabs>
          <w:tab w:val="num" w:pos="2880"/>
        </w:tabs>
        <w:ind w:left="2880" w:hanging="360"/>
      </w:pPr>
      <w:rPr>
        <w:rFonts w:ascii="Arial" w:hAnsi="Arial" w:hint="default"/>
      </w:rPr>
    </w:lvl>
    <w:lvl w:ilvl="4" w:tplc="C994C8FE" w:tentative="1">
      <w:start w:val="1"/>
      <w:numFmt w:val="bullet"/>
      <w:lvlText w:val="•"/>
      <w:lvlJc w:val="left"/>
      <w:pPr>
        <w:tabs>
          <w:tab w:val="num" w:pos="3600"/>
        </w:tabs>
        <w:ind w:left="3600" w:hanging="360"/>
      </w:pPr>
      <w:rPr>
        <w:rFonts w:ascii="Arial" w:hAnsi="Arial" w:hint="default"/>
      </w:rPr>
    </w:lvl>
    <w:lvl w:ilvl="5" w:tplc="4798E1F8" w:tentative="1">
      <w:start w:val="1"/>
      <w:numFmt w:val="bullet"/>
      <w:lvlText w:val="•"/>
      <w:lvlJc w:val="left"/>
      <w:pPr>
        <w:tabs>
          <w:tab w:val="num" w:pos="4320"/>
        </w:tabs>
        <w:ind w:left="4320" w:hanging="360"/>
      </w:pPr>
      <w:rPr>
        <w:rFonts w:ascii="Arial" w:hAnsi="Arial" w:hint="default"/>
      </w:rPr>
    </w:lvl>
    <w:lvl w:ilvl="6" w:tplc="9D4042DE" w:tentative="1">
      <w:start w:val="1"/>
      <w:numFmt w:val="bullet"/>
      <w:lvlText w:val="•"/>
      <w:lvlJc w:val="left"/>
      <w:pPr>
        <w:tabs>
          <w:tab w:val="num" w:pos="5040"/>
        </w:tabs>
        <w:ind w:left="5040" w:hanging="360"/>
      </w:pPr>
      <w:rPr>
        <w:rFonts w:ascii="Arial" w:hAnsi="Arial" w:hint="default"/>
      </w:rPr>
    </w:lvl>
    <w:lvl w:ilvl="7" w:tplc="A54A99BA" w:tentative="1">
      <w:start w:val="1"/>
      <w:numFmt w:val="bullet"/>
      <w:lvlText w:val="•"/>
      <w:lvlJc w:val="left"/>
      <w:pPr>
        <w:tabs>
          <w:tab w:val="num" w:pos="5760"/>
        </w:tabs>
        <w:ind w:left="5760" w:hanging="360"/>
      </w:pPr>
      <w:rPr>
        <w:rFonts w:ascii="Arial" w:hAnsi="Arial" w:hint="default"/>
      </w:rPr>
    </w:lvl>
    <w:lvl w:ilvl="8" w:tplc="0F90624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4177969"/>
    <w:multiLevelType w:val="hybridMultilevel"/>
    <w:tmpl w:val="7236DE20"/>
    <w:lvl w:ilvl="0" w:tplc="27B0D076">
      <w:start w:val="1"/>
      <w:numFmt w:val="decimal"/>
      <w:lvlText w:val="(%1)"/>
      <w:lvlJc w:val="left"/>
      <w:pPr>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1814516393">
    <w:abstractNumId w:val="0"/>
  </w:num>
  <w:num w:numId="2" w16cid:durableId="947197387">
    <w:abstractNumId w:val="1"/>
  </w:num>
  <w:num w:numId="3" w16cid:durableId="776097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AD9"/>
    <w:rsid w:val="0000685C"/>
    <w:rsid w:val="001C6894"/>
    <w:rsid w:val="00265C29"/>
    <w:rsid w:val="00273D2B"/>
    <w:rsid w:val="00444511"/>
    <w:rsid w:val="007F393F"/>
    <w:rsid w:val="00825909"/>
    <w:rsid w:val="00940071"/>
    <w:rsid w:val="009E484C"/>
    <w:rsid w:val="00AE2FF5"/>
    <w:rsid w:val="00B162FE"/>
    <w:rsid w:val="00B9422E"/>
    <w:rsid w:val="00B95F8D"/>
    <w:rsid w:val="00BA5518"/>
    <w:rsid w:val="00CE4636"/>
    <w:rsid w:val="00CF5094"/>
    <w:rsid w:val="00DB78F3"/>
    <w:rsid w:val="00DC1702"/>
    <w:rsid w:val="00FE1AD9"/>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1BB0C"/>
  <w15:chartTrackingRefBased/>
  <w15:docId w15:val="{79E84F09-B96E-9D48-8A9D-0C70065A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393F"/>
    <w:rPr>
      <w:color w:val="0563C1" w:themeColor="hyperlink"/>
      <w:u w:val="single"/>
    </w:rPr>
  </w:style>
  <w:style w:type="character" w:styleId="UnresolvedMention">
    <w:name w:val="Unresolved Mention"/>
    <w:basedOn w:val="DefaultParagraphFont"/>
    <w:uiPriority w:val="99"/>
    <w:semiHidden/>
    <w:unhideWhenUsed/>
    <w:rsid w:val="007F393F"/>
    <w:rPr>
      <w:color w:val="605E5C"/>
      <w:shd w:val="clear" w:color="auto" w:fill="E1DFDD"/>
    </w:rPr>
  </w:style>
  <w:style w:type="paragraph" w:styleId="ListParagraph">
    <w:name w:val="List Paragraph"/>
    <w:basedOn w:val="Normal"/>
    <w:uiPriority w:val="34"/>
    <w:qFormat/>
    <w:rsid w:val="001C6894"/>
    <w:pPr>
      <w:ind w:left="720"/>
      <w:contextualSpacing/>
    </w:pPr>
    <w:rPr>
      <w:kern w:val="0"/>
      <w14:ligatures w14:val="none"/>
    </w:rPr>
  </w:style>
  <w:style w:type="paragraph" w:styleId="Revision">
    <w:name w:val="Revision"/>
    <w:hidden/>
    <w:uiPriority w:val="99"/>
    <w:semiHidden/>
    <w:rsid w:val="00265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777977">
      <w:bodyDiv w:val="1"/>
      <w:marLeft w:val="0"/>
      <w:marRight w:val="0"/>
      <w:marTop w:val="0"/>
      <w:marBottom w:val="0"/>
      <w:divBdr>
        <w:top w:val="none" w:sz="0" w:space="0" w:color="auto"/>
        <w:left w:val="none" w:sz="0" w:space="0" w:color="auto"/>
        <w:bottom w:val="none" w:sz="0" w:space="0" w:color="auto"/>
        <w:right w:val="none" w:sz="0" w:space="0" w:color="auto"/>
      </w:divBdr>
      <w:divsChild>
        <w:div w:id="126969901">
          <w:marLeft w:val="720"/>
          <w:marRight w:val="0"/>
          <w:marTop w:val="0"/>
          <w:marBottom w:val="0"/>
          <w:divBdr>
            <w:top w:val="none" w:sz="0" w:space="0" w:color="auto"/>
            <w:left w:val="none" w:sz="0" w:space="0" w:color="auto"/>
            <w:bottom w:val="none" w:sz="0" w:space="0" w:color="auto"/>
            <w:right w:val="none" w:sz="0" w:space="0" w:color="auto"/>
          </w:divBdr>
        </w:div>
        <w:div w:id="605162136">
          <w:marLeft w:val="720"/>
          <w:marRight w:val="0"/>
          <w:marTop w:val="0"/>
          <w:marBottom w:val="0"/>
          <w:divBdr>
            <w:top w:val="none" w:sz="0" w:space="0" w:color="auto"/>
            <w:left w:val="none" w:sz="0" w:space="0" w:color="auto"/>
            <w:bottom w:val="none" w:sz="0" w:space="0" w:color="auto"/>
            <w:right w:val="none" w:sz="0" w:space="0" w:color="auto"/>
          </w:divBdr>
        </w:div>
        <w:div w:id="1913197024">
          <w:marLeft w:val="720"/>
          <w:marRight w:val="0"/>
          <w:marTop w:val="0"/>
          <w:marBottom w:val="0"/>
          <w:divBdr>
            <w:top w:val="none" w:sz="0" w:space="0" w:color="auto"/>
            <w:left w:val="none" w:sz="0" w:space="0" w:color="auto"/>
            <w:bottom w:val="none" w:sz="0" w:space="0" w:color="auto"/>
            <w:right w:val="none" w:sz="0" w:space="0" w:color="auto"/>
          </w:divBdr>
        </w:div>
        <w:div w:id="1642886162">
          <w:marLeft w:val="720"/>
          <w:marRight w:val="0"/>
          <w:marTop w:val="0"/>
          <w:marBottom w:val="0"/>
          <w:divBdr>
            <w:top w:val="none" w:sz="0" w:space="0" w:color="auto"/>
            <w:left w:val="none" w:sz="0" w:space="0" w:color="auto"/>
            <w:bottom w:val="none" w:sz="0" w:space="0" w:color="auto"/>
            <w:right w:val="none" w:sz="0" w:space="0" w:color="auto"/>
          </w:divBdr>
        </w:div>
        <w:div w:id="1719821304">
          <w:marLeft w:val="720"/>
          <w:marRight w:val="0"/>
          <w:marTop w:val="0"/>
          <w:marBottom w:val="0"/>
          <w:divBdr>
            <w:top w:val="none" w:sz="0" w:space="0" w:color="auto"/>
            <w:left w:val="none" w:sz="0" w:space="0" w:color="auto"/>
            <w:bottom w:val="none" w:sz="0" w:space="0" w:color="auto"/>
            <w:right w:val="none" w:sz="0" w:space="0" w:color="auto"/>
          </w:divBdr>
        </w:div>
        <w:div w:id="970132333">
          <w:marLeft w:val="720"/>
          <w:marRight w:val="0"/>
          <w:marTop w:val="0"/>
          <w:marBottom w:val="0"/>
          <w:divBdr>
            <w:top w:val="none" w:sz="0" w:space="0" w:color="auto"/>
            <w:left w:val="none" w:sz="0" w:space="0" w:color="auto"/>
            <w:bottom w:val="none" w:sz="0" w:space="0" w:color="auto"/>
            <w:right w:val="none" w:sz="0" w:space="0" w:color="auto"/>
          </w:divBdr>
        </w:div>
      </w:divsChild>
    </w:div>
    <w:div w:id="1980569667">
      <w:bodyDiv w:val="1"/>
      <w:marLeft w:val="0"/>
      <w:marRight w:val="0"/>
      <w:marTop w:val="0"/>
      <w:marBottom w:val="0"/>
      <w:divBdr>
        <w:top w:val="none" w:sz="0" w:space="0" w:color="auto"/>
        <w:left w:val="none" w:sz="0" w:space="0" w:color="auto"/>
        <w:bottom w:val="none" w:sz="0" w:space="0" w:color="auto"/>
        <w:right w:val="none" w:sz="0" w:space="0" w:color="auto"/>
      </w:divBdr>
      <w:divsChild>
        <w:div w:id="247468781">
          <w:marLeft w:val="720"/>
          <w:marRight w:val="0"/>
          <w:marTop w:val="0"/>
          <w:marBottom w:val="0"/>
          <w:divBdr>
            <w:top w:val="none" w:sz="0" w:space="0" w:color="auto"/>
            <w:left w:val="none" w:sz="0" w:space="0" w:color="auto"/>
            <w:bottom w:val="none" w:sz="0" w:space="0" w:color="auto"/>
            <w:right w:val="none" w:sz="0" w:space="0" w:color="auto"/>
          </w:divBdr>
        </w:div>
        <w:div w:id="1694575159">
          <w:marLeft w:val="720"/>
          <w:marRight w:val="0"/>
          <w:marTop w:val="0"/>
          <w:marBottom w:val="0"/>
          <w:divBdr>
            <w:top w:val="none" w:sz="0" w:space="0" w:color="auto"/>
            <w:left w:val="none" w:sz="0" w:space="0" w:color="auto"/>
            <w:bottom w:val="none" w:sz="0" w:space="0" w:color="auto"/>
            <w:right w:val="none" w:sz="0" w:space="0" w:color="auto"/>
          </w:divBdr>
        </w:div>
        <w:div w:id="109057852">
          <w:marLeft w:val="720"/>
          <w:marRight w:val="0"/>
          <w:marTop w:val="0"/>
          <w:marBottom w:val="0"/>
          <w:divBdr>
            <w:top w:val="none" w:sz="0" w:space="0" w:color="auto"/>
            <w:left w:val="none" w:sz="0" w:space="0" w:color="auto"/>
            <w:bottom w:val="none" w:sz="0" w:space="0" w:color="auto"/>
            <w:right w:val="none" w:sz="0" w:space="0" w:color="auto"/>
          </w:divBdr>
        </w:div>
        <w:div w:id="2085492634">
          <w:marLeft w:val="720"/>
          <w:marRight w:val="0"/>
          <w:marTop w:val="0"/>
          <w:marBottom w:val="0"/>
          <w:divBdr>
            <w:top w:val="none" w:sz="0" w:space="0" w:color="auto"/>
            <w:left w:val="none" w:sz="0" w:space="0" w:color="auto"/>
            <w:bottom w:val="none" w:sz="0" w:space="0" w:color="auto"/>
            <w:right w:val="none" w:sz="0" w:space="0" w:color="auto"/>
          </w:divBdr>
        </w:div>
        <w:div w:id="1747876113">
          <w:marLeft w:val="720"/>
          <w:marRight w:val="0"/>
          <w:marTop w:val="0"/>
          <w:marBottom w:val="0"/>
          <w:divBdr>
            <w:top w:val="none" w:sz="0" w:space="0" w:color="auto"/>
            <w:left w:val="none" w:sz="0" w:space="0" w:color="auto"/>
            <w:bottom w:val="none" w:sz="0" w:space="0" w:color="auto"/>
            <w:right w:val="none" w:sz="0" w:space="0" w:color="auto"/>
          </w:divBdr>
        </w:div>
        <w:div w:id="153381079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248</Words>
  <Characters>1415</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Mendonca</dc:creator>
  <cp:keywords/>
  <dc:description/>
  <cp:lastModifiedBy>Andre Mendonca</cp:lastModifiedBy>
  <cp:revision>3</cp:revision>
  <dcterms:created xsi:type="dcterms:W3CDTF">2023-05-15T02:28:00Z</dcterms:created>
  <dcterms:modified xsi:type="dcterms:W3CDTF">2023-05-15T02:29:00Z</dcterms:modified>
</cp:coreProperties>
</file>